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321" w:firstLineChars="100"/>
        <w:jc w:val="center"/>
        <w:rPr>
          <w:rFonts w:hint="eastAsia" w:ascii="黑体" w:hAnsi="宋体"/>
          <w:b/>
          <w:kern w:val="0"/>
          <w:sz w:val="30"/>
        </w:rPr>
      </w:pPr>
      <w:r>
        <w:rPr>
          <w:rFonts w:hint="eastAsia"/>
          <w:b/>
          <w:sz w:val="32"/>
          <w:lang w:val="en-US" w:eastAsia="zh-CN"/>
        </w:rPr>
        <w:t>第十五届</w:t>
      </w:r>
      <w:r>
        <w:rPr>
          <w:rFonts w:hint="eastAsia"/>
          <w:b/>
          <w:sz w:val="32"/>
        </w:rPr>
        <w:t>“经济杯”大学生科技作品竞赛课题立项申</w:t>
      </w:r>
      <w:r>
        <w:rPr>
          <w:rFonts w:hint="eastAsia"/>
          <w:b/>
          <w:sz w:val="32"/>
          <w:lang w:val="en-US" w:eastAsia="zh-CN"/>
        </w:rPr>
        <w:t>报</w:t>
      </w:r>
      <w:r>
        <w:rPr>
          <w:rFonts w:hint="eastAsia"/>
          <w:b/>
          <w:sz w:val="32"/>
        </w:rPr>
        <w:t>表</w:t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基本情况</w:t>
      </w: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365"/>
        <w:gridCol w:w="1312"/>
        <w:gridCol w:w="2404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作品类别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作品名称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spacing w:line="360" w:lineRule="auto"/>
              <w:ind w:firstLine="140" w:firstLineChars="50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作品类别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  <w:t>（类别分类具体解释附后，请自行查看确认填写）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</w:rPr>
              <w:t>例：Ⅰ</w:t>
            </w:r>
            <w:r>
              <w:rPr>
                <w:rFonts w:hint="eastAsia" w:ascii="仿宋" w:hAnsi="仿宋" w:eastAsia="仿宋"/>
                <w:b/>
                <w:bCs/>
                <w:sz w:val="22"/>
                <w:lang w:val="en-US" w:eastAsia="zh-CN"/>
              </w:rPr>
              <w:t>创业类-B</w:t>
            </w:r>
            <w:r>
              <w:rPr>
                <w:rFonts w:hint="eastAsia" w:ascii="仿宋" w:hAnsi="仿宋" w:eastAsia="仿宋"/>
                <w:b/>
                <w:bCs/>
                <w:sz w:val="22"/>
              </w:rPr>
              <w:t>/Ⅱ学术类-</w:t>
            </w:r>
            <w:r>
              <w:rPr>
                <w:rFonts w:hint="eastAsia" w:ascii="仿宋" w:hAnsi="仿宋" w:eastAsia="仿宋"/>
                <w:b/>
                <w:bCs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sz w:val="22"/>
              </w:rPr>
              <w:t>-B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指导老师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3716" w:type="dxa"/>
            <w:gridSpan w:val="2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</w:t>
            </w:r>
            <w:r>
              <w:rPr>
                <w:rFonts w:hint="eastAsia" w:eastAsia="仿宋_GB2312"/>
                <w:sz w:val="28"/>
              </w:rPr>
              <w:t>和</w:t>
            </w:r>
            <w:r>
              <w:rPr>
                <w:rFonts w:hint="eastAsia" w:ascii="仿宋_GB2312" w:eastAsia="仿宋_GB2312"/>
                <w:sz w:val="28"/>
              </w:rPr>
              <w:t>职称</w:t>
            </w:r>
          </w:p>
        </w:tc>
        <w:tc>
          <w:tcPr>
            <w:tcW w:w="2374" w:type="dxa"/>
            <w:vAlign w:val="center"/>
          </w:tcPr>
          <w:p>
            <w:pPr>
              <w:spacing w:line="360" w:lineRule="auto"/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7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7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竞赛团队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班级</w:t>
            </w:r>
          </w:p>
        </w:tc>
        <w:tc>
          <w:tcPr>
            <w:tcW w:w="2374" w:type="dxa"/>
            <w:vAlign w:val="center"/>
          </w:tcPr>
          <w:p>
            <w:pPr>
              <w:ind w:firstLine="280" w:firstLineChars="10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其他成员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500" w:lineRule="exact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注意：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/>
          <w:b/>
          <w:bCs/>
          <w:sz w:val="22"/>
        </w:rPr>
      </w:pPr>
      <w:r>
        <w:rPr>
          <w:rFonts w:hint="eastAsia" w:ascii="仿宋" w:hAnsi="仿宋" w:eastAsia="仿宋"/>
          <w:b/>
          <w:bCs/>
          <w:sz w:val="22"/>
          <w:lang w:val="en-US" w:eastAsia="zh-CN"/>
        </w:rPr>
        <w:t>Ⅰ</w:t>
      </w:r>
      <w:r>
        <w:rPr>
          <w:rFonts w:hint="eastAsia" w:ascii="仿宋" w:hAnsi="仿宋" w:eastAsia="仿宋"/>
          <w:b/>
          <w:bCs/>
          <w:sz w:val="22"/>
        </w:rPr>
        <w:t>创业类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仿宋" w:hAnsi="仿宋" w:eastAsia="仿宋"/>
          <w:b/>
          <w:bCs/>
          <w:sz w:val="2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2"/>
          <w:szCs w:val="22"/>
          <w:lang w:val="en-US" w:eastAsia="zh-CN" w:bidi="ar"/>
        </w:rPr>
        <w:t>聚焦创新、协调、绿色、开放、共享五大发展理念，本届竞赛设置五个项目类别方向：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/>
          <w:sz w:val="2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2"/>
          <w:szCs w:val="22"/>
          <w:lang w:val="en-US" w:eastAsia="zh-CN" w:bidi="ar"/>
        </w:rPr>
        <w:t>A.</w:t>
      </w:r>
      <w:r>
        <w:rPr>
          <w:rFonts w:hint="eastAsia" w:ascii="仿宋" w:hAnsi="仿宋" w:eastAsia="仿宋"/>
          <w:sz w:val="22"/>
        </w:rPr>
        <w:t>科技创新和未来产</w:t>
      </w:r>
      <w:r>
        <w:rPr>
          <w:rFonts w:hint="eastAsia" w:ascii="仿宋" w:hAnsi="仿宋" w:eastAsia="仿宋"/>
          <w:sz w:val="22"/>
          <w:lang w:val="en-US" w:eastAsia="zh-CN"/>
        </w:rPr>
        <w:t>业:</w:t>
      </w:r>
      <w:r>
        <w:rPr>
          <w:rFonts w:hint="eastAsia" w:ascii="仿宋" w:hAnsi="仿宋" w:eastAsia="仿宋" w:cs="仿宋"/>
          <w:color w:val="000000"/>
          <w:kern w:val="0"/>
          <w:sz w:val="22"/>
          <w:szCs w:val="22"/>
          <w:lang w:val="en-US" w:eastAsia="zh-CN" w:bidi="ar"/>
        </w:rPr>
        <w:t>围绕创新驱动发展战略，推动数字经济健康发展，在智能制造信息技术、大数据、人工智能、 生命科学、新材料、军民融合等领域，结合实践观察设计项目。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/>
          <w:sz w:val="22"/>
        </w:rPr>
        <w:t>B. 乡村振兴和</w:t>
      </w:r>
      <w:r>
        <w:rPr>
          <w:rFonts w:hint="eastAsia" w:ascii="仿宋" w:hAnsi="仿宋" w:eastAsia="仿宋"/>
          <w:sz w:val="22"/>
          <w:lang w:val="en-US" w:eastAsia="zh-CN"/>
        </w:rPr>
        <w:t>农业农村现代化:</w:t>
      </w:r>
      <w:r>
        <w:rPr>
          <w:rFonts w:hint="eastAsia" w:ascii="仿宋" w:hAnsi="仿宋" w:eastAsia="仿宋" w:cs="仿宋"/>
          <w:color w:val="000000"/>
          <w:kern w:val="0"/>
          <w:sz w:val="22"/>
          <w:szCs w:val="22"/>
          <w:lang w:val="en-US" w:eastAsia="zh-CN" w:bidi="ar"/>
        </w:rPr>
        <w:t>围绕实施乡村振兴战略,在农林牧渔、电子商务、乡村旅游、城乡融合等领域，结合实践观察设计项目。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/>
          <w:sz w:val="22"/>
          <w:lang w:eastAsia="zh-CN"/>
        </w:rPr>
      </w:pPr>
      <w:r>
        <w:rPr>
          <w:rFonts w:hint="eastAsia" w:ascii="仿宋" w:hAnsi="仿宋" w:eastAsia="仿宋"/>
          <w:sz w:val="22"/>
        </w:rPr>
        <w:t xml:space="preserve">C. </w:t>
      </w:r>
      <w:r>
        <w:rPr>
          <w:rFonts w:hint="eastAsia" w:ascii="仿宋" w:hAnsi="仿宋" w:eastAsia="仿宋"/>
          <w:sz w:val="22"/>
          <w:lang w:val="en-US" w:eastAsia="zh-CN"/>
        </w:rPr>
        <w:t>社会</w:t>
      </w:r>
      <w:r>
        <w:rPr>
          <w:rFonts w:hint="eastAsia" w:ascii="仿宋" w:hAnsi="仿宋" w:eastAsia="仿宋"/>
          <w:sz w:val="22"/>
        </w:rPr>
        <w:t>治理和</w:t>
      </w:r>
      <w:r>
        <w:rPr>
          <w:rFonts w:hint="eastAsia" w:ascii="仿宋" w:hAnsi="仿宋" w:eastAsia="仿宋"/>
          <w:sz w:val="22"/>
          <w:lang w:val="en-US" w:eastAsia="zh-CN"/>
        </w:rPr>
        <w:t>公共</w:t>
      </w:r>
      <w:r>
        <w:rPr>
          <w:rFonts w:hint="eastAsia" w:ascii="仿宋" w:hAnsi="仿宋" w:eastAsia="仿宋"/>
          <w:sz w:val="22"/>
        </w:rPr>
        <w:t>服务</w:t>
      </w:r>
      <w:r>
        <w:rPr>
          <w:rFonts w:hint="eastAsia" w:ascii="仿宋" w:hAnsi="仿宋" w:eastAsia="仿宋"/>
          <w:sz w:val="2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2"/>
          <w:szCs w:val="22"/>
          <w:lang w:val="en-US" w:eastAsia="zh-CN" w:bidi="ar"/>
        </w:rPr>
        <w:t>围绕国家治理体系和治理能力现代化建设，在政务服务、消费生活、公共卫生与医疗服务、金融与财经法务、教育培训、交通物流、人力资源等领域，结合实践观察设计项目。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/>
          <w:sz w:val="22"/>
          <w:lang w:eastAsia="zh-CN"/>
        </w:rPr>
      </w:pPr>
      <w:r>
        <w:rPr>
          <w:rFonts w:hint="eastAsia" w:ascii="仿宋" w:hAnsi="仿宋" w:eastAsia="仿宋"/>
          <w:sz w:val="22"/>
        </w:rPr>
        <w:t>D. 生态环保和可持续发展</w:t>
      </w:r>
      <w:r>
        <w:rPr>
          <w:rFonts w:hint="eastAsia" w:ascii="仿宋" w:hAnsi="仿宋" w:eastAsia="仿宋"/>
          <w:sz w:val="2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2"/>
          <w:szCs w:val="22"/>
          <w:lang w:val="en-US" w:eastAsia="zh-CN" w:bidi="ar"/>
        </w:rPr>
        <w:t>围绕可持续发展战略和碳达峰碳中和目标，在环境治理、可持续资源开发、生态环保、清洁能源应用等领域，结合实践观察设计项目。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/>
          <w:sz w:val="22"/>
          <w:lang w:eastAsia="zh-CN"/>
        </w:rPr>
      </w:pPr>
      <w:r>
        <w:rPr>
          <w:rFonts w:hint="eastAsia" w:ascii="仿宋" w:hAnsi="仿宋" w:eastAsia="仿宋"/>
          <w:sz w:val="22"/>
        </w:rPr>
        <w:t>E. 文化创意和区域合作</w:t>
      </w:r>
      <w:r>
        <w:rPr>
          <w:rFonts w:hint="eastAsia" w:ascii="仿宋" w:hAnsi="仿宋" w:eastAsia="仿宋"/>
          <w:sz w:val="2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2"/>
          <w:szCs w:val="22"/>
          <w:lang w:val="en-US" w:eastAsia="zh-CN" w:bidi="ar"/>
        </w:rPr>
        <w:t>突出共融、共享，紧密围绕“一 带一路”和京津冀、长三角、粤港澳大湾区以及成渝地区双城经济圈、长江中游城市群等区域合作，在工业设计、动漫广告、体育竞技和国际文化传播、对外交流培训、对外经贸等领域，结合实践观察设计项目。</w:t>
      </w:r>
    </w:p>
    <w:p>
      <w:pPr>
        <w:spacing w:line="500" w:lineRule="exact"/>
        <w:jc w:val="left"/>
        <w:rPr>
          <w:rFonts w:hint="eastAsia" w:ascii="仿宋" w:hAnsi="仿宋" w:eastAsia="仿宋"/>
          <w:b/>
          <w:bCs/>
          <w:sz w:val="22"/>
        </w:rPr>
      </w:pPr>
      <w:r>
        <w:rPr>
          <w:rFonts w:hint="eastAsia" w:ascii="仿宋" w:hAnsi="仿宋" w:eastAsia="仿宋"/>
          <w:b/>
          <w:bCs/>
          <w:sz w:val="22"/>
          <w:lang w:val="en-US" w:eastAsia="zh-CN"/>
        </w:rPr>
        <w:t>Ⅱ</w:t>
      </w:r>
      <w:r>
        <w:rPr>
          <w:rFonts w:hint="eastAsia" w:ascii="仿宋" w:hAnsi="仿宋" w:eastAsia="仿宋"/>
          <w:b/>
          <w:bCs/>
          <w:sz w:val="22"/>
        </w:rPr>
        <w:t xml:space="preserve">学术类 </w:t>
      </w:r>
    </w:p>
    <w:p>
      <w:pPr>
        <w:spacing w:line="500" w:lineRule="exact"/>
        <w:jc w:val="left"/>
        <w:rPr>
          <w:rFonts w:hint="default" w:ascii="仿宋" w:hAnsi="仿宋" w:eastAsia="仿宋"/>
          <w:sz w:val="22"/>
          <w:lang w:val="en-US" w:eastAsia="zh-CN"/>
        </w:rPr>
      </w:pPr>
      <w:r>
        <w:rPr>
          <w:rFonts w:hint="eastAsia" w:ascii="仿宋" w:hAnsi="仿宋" w:eastAsia="仿宋"/>
          <w:sz w:val="22"/>
          <w:lang w:val="en-US" w:eastAsia="zh-CN"/>
        </w:rPr>
        <w:t>分为“</w:t>
      </w:r>
      <w:r>
        <w:rPr>
          <w:rFonts w:hint="eastAsia" w:ascii="仿宋" w:hAnsi="仿宋" w:eastAsia="仿宋"/>
          <w:sz w:val="22"/>
        </w:rPr>
        <w:t>自然科学类学术论文</w:t>
      </w:r>
      <w:r>
        <w:rPr>
          <w:rFonts w:hint="eastAsia" w:ascii="仿宋" w:hAnsi="仿宋" w:eastAsia="仿宋"/>
          <w:sz w:val="22"/>
          <w:lang w:eastAsia="zh-CN"/>
        </w:rPr>
        <w:t>；</w:t>
      </w:r>
      <w:r>
        <w:rPr>
          <w:rFonts w:hint="eastAsia" w:ascii="仿宋" w:hAnsi="仿宋" w:eastAsia="仿宋"/>
          <w:sz w:val="22"/>
        </w:rPr>
        <w:t>哲学社会科学类社会调查报告和学术论文</w:t>
      </w:r>
      <w:r>
        <w:rPr>
          <w:rFonts w:hint="eastAsia" w:ascii="仿宋" w:hAnsi="仿宋" w:eastAsia="仿宋"/>
          <w:sz w:val="22"/>
          <w:lang w:eastAsia="zh-CN"/>
        </w:rPr>
        <w:t>；</w:t>
      </w:r>
      <w:r>
        <w:rPr>
          <w:rFonts w:hint="eastAsia" w:ascii="仿宋" w:hAnsi="仿宋" w:eastAsia="仿宋"/>
          <w:sz w:val="22"/>
        </w:rPr>
        <w:t>科技发明制作A类、科技发明制作B类</w:t>
      </w:r>
      <w:r>
        <w:rPr>
          <w:rFonts w:hint="eastAsia" w:ascii="仿宋" w:hAnsi="仿宋" w:eastAsia="仿宋"/>
          <w:sz w:val="22"/>
          <w:lang w:eastAsia="zh-CN"/>
        </w:rPr>
        <w:t>”</w:t>
      </w:r>
      <w:r>
        <w:rPr>
          <w:rFonts w:hint="eastAsia" w:ascii="仿宋" w:hAnsi="仿宋" w:eastAsia="仿宋"/>
          <w:sz w:val="22"/>
          <w:lang w:val="en-US" w:eastAsia="zh-CN"/>
        </w:rPr>
        <w:t>三大类。</w:t>
      </w:r>
    </w:p>
    <w:p>
      <w:pPr>
        <w:spacing w:line="500" w:lineRule="exact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b/>
          <w:bCs/>
          <w:sz w:val="22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22"/>
        </w:rPr>
        <w:t>.</w:t>
      </w:r>
      <w:r>
        <w:rPr>
          <w:rFonts w:hint="eastAsia" w:ascii="仿宋" w:hAnsi="仿宋" w:eastAsia="仿宋"/>
          <w:sz w:val="22"/>
        </w:rPr>
        <w:t>自然科学类学术论文包括：A.机械与控制；B.信息技术;C.数理;D.生命科学;E.能源化工。</w:t>
      </w:r>
    </w:p>
    <w:p>
      <w:pPr>
        <w:spacing w:line="500" w:lineRule="exact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b/>
          <w:bCs/>
          <w:sz w:val="22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22"/>
        </w:rPr>
        <w:t xml:space="preserve">. </w:t>
      </w:r>
      <w:r>
        <w:rPr>
          <w:rFonts w:hint="eastAsia" w:ascii="仿宋" w:hAnsi="仿宋" w:eastAsia="仿宋"/>
          <w:sz w:val="22"/>
        </w:rPr>
        <w:t>哲学社会科学类社会调查报告和学术论文包括：</w:t>
      </w:r>
      <w:r>
        <w:rPr>
          <w:rFonts w:ascii="仿宋" w:hAnsi="仿宋" w:eastAsia="仿宋"/>
          <w:sz w:val="22"/>
        </w:rPr>
        <w:t>A哲学</w:t>
      </w:r>
      <w:r>
        <w:rPr>
          <w:rFonts w:hint="eastAsia" w:ascii="仿宋" w:hAnsi="仿宋" w:eastAsia="仿宋"/>
          <w:sz w:val="22"/>
        </w:rPr>
        <w:t>、</w:t>
      </w:r>
      <w:r>
        <w:rPr>
          <w:rFonts w:ascii="仿宋" w:hAnsi="仿宋" w:eastAsia="仿宋"/>
          <w:sz w:val="22"/>
        </w:rPr>
        <w:t>B经济</w:t>
      </w:r>
      <w:r>
        <w:rPr>
          <w:rFonts w:hint="eastAsia" w:ascii="仿宋" w:hAnsi="仿宋" w:eastAsia="仿宋"/>
          <w:sz w:val="22"/>
        </w:rPr>
        <w:t>、</w:t>
      </w:r>
      <w:r>
        <w:rPr>
          <w:rFonts w:ascii="仿宋" w:hAnsi="仿宋" w:eastAsia="仿宋"/>
          <w:sz w:val="22"/>
        </w:rPr>
        <w:t>C社会</w:t>
      </w:r>
      <w:r>
        <w:rPr>
          <w:rFonts w:hint="eastAsia" w:ascii="仿宋" w:hAnsi="仿宋" w:eastAsia="仿宋"/>
          <w:sz w:val="22"/>
        </w:rPr>
        <w:t>、</w:t>
      </w:r>
      <w:r>
        <w:rPr>
          <w:rFonts w:ascii="仿宋" w:hAnsi="仿宋" w:eastAsia="仿宋"/>
          <w:sz w:val="22"/>
        </w:rPr>
        <w:t>D法律</w:t>
      </w:r>
      <w:r>
        <w:rPr>
          <w:rFonts w:hint="eastAsia" w:ascii="仿宋" w:hAnsi="仿宋" w:eastAsia="仿宋"/>
          <w:sz w:val="22"/>
        </w:rPr>
        <w:t>、</w:t>
      </w:r>
      <w:r>
        <w:rPr>
          <w:rFonts w:ascii="仿宋" w:hAnsi="仿宋" w:eastAsia="仿宋"/>
          <w:sz w:val="22"/>
        </w:rPr>
        <w:t>E教育</w:t>
      </w:r>
      <w:r>
        <w:rPr>
          <w:rFonts w:hint="eastAsia" w:ascii="仿宋" w:hAnsi="仿宋" w:eastAsia="仿宋"/>
          <w:sz w:val="22"/>
        </w:rPr>
        <w:t>、</w:t>
      </w:r>
      <w:r>
        <w:rPr>
          <w:rFonts w:ascii="仿宋" w:hAnsi="仿宋" w:eastAsia="仿宋"/>
          <w:sz w:val="22"/>
        </w:rPr>
        <w:t>F管理</w:t>
      </w:r>
      <w:r>
        <w:rPr>
          <w:rFonts w:hint="eastAsia" w:ascii="仿宋" w:hAnsi="仿宋" w:eastAsia="仿宋"/>
          <w:sz w:val="22"/>
        </w:rPr>
        <w:t>。</w:t>
      </w:r>
    </w:p>
    <w:p>
      <w:pPr>
        <w:numPr>
          <w:ilvl w:val="0"/>
          <w:numId w:val="0"/>
        </w:numPr>
        <w:spacing w:line="500" w:lineRule="exact"/>
        <w:jc w:val="left"/>
        <w:rPr>
          <w:rFonts w:ascii="仿宋" w:hAnsi="仿宋" w:eastAsia="仿宋"/>
          <w:sz w:val="22"/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290" w:charSpace="0"/>
        </w:sectPr>
      </w:pPr>
      <w:r>
        <w:rPr>
          <w:rFonts w:hint="eastAsia" w:ascii="仿宋" w:hAnsi="仿宋" w:eastAsia="仿宋"/>
          <w:b/>
          <w:bCs/>
          <w:sz w:val="22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22"/>
        </w:rPr>
        <w:t>.</w:t>
      </w:r>
      <w:r>
        <w:rPr>
          <w:rFonts w:hint="eastAsia" w:ascii="仿宋" w:hAnsi="仿宋" w:eastAsia="仿宋"/>
          <w:sz w:val="22"/>
        </w:rPr>
        <w:t>科技发明制作A类（</w:t>
      </w:r>
      <w:r>
        <w:rPr>
          <w:rFonts w:ascii="仿宋" w:hAnsi="仿宋" w:eastAsia="仿宋"/>
          <w:sz w:val="22"/>
        </w:rPr>
        <w:t>科技含量较高</w:t>
      </w:r>
      <w:r>
        <w:rPr>
          <w:rFonts w:hint="eastAsia" w:ascii="仿宋" w:hAnsi="仿宋" w:eastAsia="仿宋"/>
          <w:sz w:val="22"/>
        </w:rPr>
        <w:t>）；B类（</w:t>
      </w:r>
      <w:r>
        <w:rPr>
          <w:rFonts w:ascii="仿宋" w:hAnsi="仿宋" w:eastAsia="仿宋"/>
          <w:sz w:val="22"/>
        </w:rPr>
        <w:t>投入较少的小发明</w:t>
      </w:r>
      <w:r>
        <w:rPr>
          <w:rFonts w:hint="eastAsia" w:ascii="仿宋" w:hAnsi="仿宋" w:eastAsia="仿宋"/>
          <w:sz w:val="22"/>
        </w:rPr>
        <w:t xml:space="preserve">）。两者具体所含类目同上述自然科学类学术论文。   </w:t>
      </w:r>
    </w:p>
    <w:p>
      <w:pPr>
        <w:spacing w:line="500" w:lineRule="exact"/>
        <w:jc w:val="left"/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二、立项依据（项目意义、现状分析）</w:t>
      </w:r>
      <w:bookmarkStart w:id="0" w:name="_GoBack"/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（一）项目背景、市场现状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项目意义</w:t>
            </w:r>
          </w:p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三、项目、课题实施方案、实施计划及可行性分析（按项目内容、目标、拟解决的关键问题、实施方案、具体实施计划和可行性分别详细填写）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</w:trPr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right="0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（一）项目内容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right="0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 xml:space="preserve">（二）项目目标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right="0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（三）拟解决的问题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17" w:lineRule="atLeast"/>
              <w:ind w:left="0" w:right="0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实施方案与具体计划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）项目可行性</w:t>
            </w:r>
          </w:p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bidi w:val="0"/>
        <w:jc w:val="left"/>
        <w:rPr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290" w:charSpace="0"/>
        </w:sectPr>
      </w:pPr>
    </w:p>
    <w:p>
      <w:pPr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四、项目、课题预期成果和形式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8522" w:type="dxa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课题预期成果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形式</w:t>
            </w: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五</w:t>
      </w:r>
      <w:r>
        <w:rPr>
          <w:rFonts w:hint="eastAsia"/>
          <w:b/>
          <w:bCs/>
          <w:sz w:val="28"/>
          <w:szCs w:val="28"/>
        </w:rPr>
        <w:t>、指导教师推荐意见</w:t>
      </w:r>
    </w:p>
    <w:tbl>
      <w:tblPr>
        <w:tblStyle w:val="3"/>
        <w:tblW w:w="83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8355" w:type="dxa"/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签名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年   月   日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六、院“经济杯”竞赛评审会审核意见</w:t>
      </w:r>
    </w:p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8472" w:type="dxa"/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分管科技副院长签字：</w:t>
            </w:r>
          </w:p>
          <w:p>
            <w:pPr>
              <w:ind w:firstLine="3907" w:firstLineChars="139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 月   日</w:t>
            </w:r>
          </w:p>
        </w:tc>
      </w:tr>
    </w:tbl>
    <w:p>
      <w:pPr>
        <w:spacing w:line="360" w:lineRule="auto"/>
        <w:jc w:val="righ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3A55E4"/>
    <w:multiLevelType w:val="singleLevel"/>
    <w:tmpl w:val="B23A55E4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6DA7C19"/>
    <w:multiLevelType w:val="multilevel"/>
    <w:tmpl w:val="66DA7C19"/>
    <w:lvl w:ilvl="0" w:tentative="0">
      <w:start w:val="1"/>
      <w:numFmt w:val="none"/>
      <w:lvlText w:val="一、"/>
      <w:lvlJc w:val="left"/>
      <w:pPr>
        <w:tabs>
          <w:tab w:val="left" w:pos="720"/>
        </w:tabs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4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MzMxMzAwZWRlMTNkNzAzZjg5MmU3NThiMWE2YjEifQ=="/>
  </w:docVars>
  <w:rsids>
    <w:rsidRoot w:val="00F95C13"/>
    <w:rsid w:val="00966795"/>
    <w:rsid w:val="00F95C13"/>
    <w:rsid w:val="027D296D"/>
    <w:rsid w:val="052A65AA"/>
    <w:rsid w:val="094C608B"/>
    <w:rsid w:val="0BCB6B3B"/>
    <w:rsid w:val="0D194781"/>
    <w:rsid w:val="0DC0684B"/>
    <w:rsid w:val="0EEF5808"/>
    <w:rsid w:val="0F22167D"/>
    <w:rsid w:val="11756BE2"/>
    <w:rsid w:val="1565236E"/>
    <w:rsid w:val="19584A22"/>
    <w:rsid w:val="24A023C6"/>
    <w:rsid w:val="26F44A6C"/>
    <w:rsid w:val="292C3A14"/>
    <w:rsid w:val="2C695F59"/>
    <w:rsid w:val="332A6C0C"/>
    <w:rsid w:val="353E79D1"/>
    <w:rsid w:val="36397BBD"/>
    <w:rsid w:val="379A3D3D"/>
    <w:rsid w:val="3C630B25"/>
    <w:rsid w:val="3CA10219"/>
    <w:rsid w:val="3D3B038B"/>
    <w:rsid w:val="3F913C0D"/>
    <w:rsid w:val="40AF26CF"/>
    <w:rsid w:val="40CC3325"/>
    <w:rsid w:val="40D73693"/>
    <w:rsid w:val="411F11B8"/>
    <w:rsid w:val="41B67CD7"/>
    <w:rsid w:val="42BA0E65"/>
    <w:rsid w:val="441B51E0"/>
    <w:rsid w:val="4ACE42CE"/>
    <w:rsid w:val="514E7348"/>
    <w:rsid w:val="534B18D0"/>
    <w:rsid w:val="571B403C"/>
    <w:rsid w:val="5818188A"/>
    <w:rsid w:val="5C6A4E1A"/>
    <w:rsid w:val="60423E87"/>
    <w:rsid w:val="66A239DB"/>
    <w:rsid w:val="694537E7"/>
    <w:rsid w:val="6B920970"/>
    <w:rsid w:val="716B13F9"/>
    <w:rsid w:val="748C11E1"/>
    <w:rsid w:val="752E03E8"/>
    <w:rsid w:val="7846062E"/>
    <w:rsid w:val="7B05641A"/>
    <w:rsid w:val="7C51262F"/>
    <w:rsid w:val="7D2427F8"/>
    <w:rsid w:val="7FE1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正文正文"/>
    <w:basedOn w:val="1"/>
    <w:link w:val="7"/>
    <w:qFormat/>
    <w:uiPriority w:val="0"/>
    <w:pPr>
      <w:spacing w:line="440" w:lineRule="exact"/>
      <w:ind w:firstLine="420" w:firstLineChars="200"/>
    </w:pPr>
    <w:rPr>
      <w:rFonts w:eastAsia="宋体"/>
    </w:rPr>
  </w:style>
  <w:style w:type="character" w:customStyle="1" w:styleId="7">
    <w:name w:val="正文正文正文 Char"/>
    <w:link w:val="6"/>
    <w:uiPriority w:val="0"/>
    <w:rPr>
      <w:rFonts w:eastAsia="宋体" w:asciiTheme="minorHAnsi" w:hAnsiTheme="minorHAnsi"/>
      <w:sz w:val="21"/>
    </w:rPr>
  </w:style>
  <w:style w:type="paragraph" w:customStyle="1" w:styleId="8">
    <w:name w:val="一级标题"/>
    <w:basedOn w:val="1"/>
    <w:link w:val="9"/>
    <w:uiPriority w:val="0"/>
    <w:pPr>
      <w:spacing w:line="440" w:lineRule="exact"/>
      <w:ind w:firstLine="883" w:firstLineChars="200"/>
    </w:pPr>
    <w:rPr>
      <w:rFonts w:eastAsia="黑体"/>
    </w:rPr>
  </w:style>
  <w:style w:type="character" w:customStyle="1" w:styleId="9">
    <w:name w:val="一级标题 Char"/>
    <w:link w:val="8"/>
    <w:qFormat/>
    <w:uiPriority w:val="0"/>
    <w:rPr>
      <w:rFonts w:eastAsia="黑体" w:asciiTheme="minorHAnsi" w:hAnsiTheme="minorHAnsi"/>
      <w:sz w:val="21"/>
    </w:rPr>
  </w:style>
  <w:style w:type="paragraph" w:customStyle="1" w:styleId="10">
    <w:name w:val="第一节"/>
    <w:basedOn w:val="1"/>
    <w:link w:val="11"/>
    <w:qFormat/>
    <w:uiPriority w:val="0"/>
    <w:pPr>
      <w:spacing w:line="360" w:lineRule="auto"/>
      <w:jc w:val="center"/>
    </w:pPr>
    <w:rPr>
      <w:rFonts w:eastAsia="仿宋"/>
      <w:sz w:val="28"/>
    </w:rPr>
  </w:style>
  <w:style w:type="character" w:customStyle="1" w:styleId="11">
    <w:name w:val="第一节 Char"/>
    <w:link w:val="10"/>
    <w:qFormat/>
    <w:uiPriority w:val="0"/>
    <w:rPr>
      <w:rFonts w:eastAsia="仿宋" w:asciiTheme="minorHAnsi" w:hAnsiTheme="minorHAns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979</Words>
  <Characters>1001</Characters>
  <Lines>5</Lines>
  <Paragraphs>1</Paragraphs>
  <TotalTime>24</TotalTime>
  <ScaleCrop>false</ScaleCrop>
  <LinksUpToDate>false</LinksUpToDate>
  <CharactersWithSpaces>1135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2020-06-15T11:44:00Z</dcterms:created>
  <dc:creator>越</dc:creator>
  <cp:lastModifiedBy>WPS_1664799438</cp:lastModifiedBy>
  <dcterms:modified xsi:type="dcterms:W3CDTF">2023-06-24T14:35:21Z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1E330F3F574F4EA688BF92B5E219FC48_13</vt:lpwstr>
  </property>
</Properties>
</file>